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75E" w:rsidRDefault="00243984">
      <w:pPr>
        <w:widowControl/>
        <w:spacing w:line="360" w:lineRule="auto"/>
        <w:rPr>
          <w:rFonts w:ascii="Arial" w:hAnsi="Arial" w:cs="Arial"/>
          <w:b/>
          <w:bCs/>
          <w:kern w:val="0"/>
          <w:sz w:val="24"/>
        </w:rPr>
      </w:pPr>
      <w:r>
        <w:rPr>
          <w:rFonts w:ascii="黑体" w:eastAsia="黑体" w:hAnsi="黑体" w:cs="黑体" w:hint="eastAsia"/>
          <w:b/>
          <w:bCs/>
          <w:kern w:val="0"/>
          <w:sz w:val="32"/>
          <w:szCs w:val="32"/>
        </w:rPr>
        <w:t>附件</w:t>
      </w:r>
      <w:r w:rsidR="00E93D70">
        <w:rPr>
          <w:rFonts w:ascii="黑体" w:eastAsia="黑体" w:hAnsi="黑体" w:cs="黑体" w:hint="eastAsia"/>
          <w:b/>
          <w:bCs/>
          <w:kern w:val="0"/>
          <w:sz w:val="32"/>
          <w:szCs w:val="32"/>
        </w:rPr>
        <w:t>2</w:t>
      </w:r>
      <w:r>
        <w:rPr>
          <w:rFonts w:ascii="黑体" w:eastAsia="黑体" w:hAnsi="黑体" w:cs="黑体" w:hint="eastAsia"/>
          <w:b/>
          <w:bCs/>
          <w:kern w:val="0"/>
          <w:sz w:val="32"/>
          <w:szCs w:val="32"/>
        </w:rPr>
        <w:t xml:space="preserve"> </w:t>
      </w:r>
      <w:r>
        <w:rPr>
          <w:rFonts w:ascii="Arial" w:hAnsi="Arial" w:cs="Arial" w:hint="eastAsia"/>
          <w:b/>
          <w:bCs/>
          <w:kern w:val="0"/>
          <w:sz w:val="24"/>
        </w:rPr>
        <w:t xml:space="preserve">            </w:t>
      </w:r>
    </w:p>
    <w:p w:rsidR="00D8275E" w:rsidRDefault="00243984">
      <w:pPr>
        <w:widowControl/>
        <w:spacing w:line="360" w:lineRule="auto"/>
        <w:jc w:val="center"/>
        <w:rPr>
          <w:rFonts w:ascii="Arial" w:hAnsi="Arial" w:cs="Arial"/>
          <w:kern w:val="0"/>
          <w:sz w:val="44"/>
          <w:szCs w:val="44"/>
        </w:rPr>
      </w:pPr>
      <w:r>
        <w:rPr>
          <w:rFonts w:ascii="Arial" w:hAnsi="Arial" w:cs="Arial" w:hint="eastAsia"/>
          <w:b/>
          <w:bCs/>
          <w:kern w:val="0"/>
          <w:sz w:val="44"/>
          <w:szCs w:val="44"/>
        </w:rPr>
        <w:t>浙江越秀外国语学院教师评学须知</w:t>
      </w:r>
    </w:p>
    <w:p w:rsidR="00D8275E" w:rsidRDefault="00D8275E">
      <w:pPr>
        <w:widowControl/>
        <w:spacing w:line="360" w:lineRule="auto"/>
        <w:jc w:val="center"/>
        <w:rPr>
          <w:rFonts w:ascii="Arial" w:hAnsi="Arial" w:cs="Arial"/>
          <w:kern w:val="0"/>
          <w:sz w:val="24"/>
        </w:rPr>
      </w:pPr>
    </w:p>
    <w:p w:rsidR="00D8275E" w:rsidRDefault="00243984">
      <w:pPr>
        <w:widowControl/>
        <w:spacing w:line="360" w:lineRule="auto"/>
        <w:ind w:firstLineChars="200" w:firstLine="640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★评学须知</w:t>
      </w:r>
    </w:p>
    <w:p w:rsidR="00D8275E" w:rsidRDefault="00243984">
      <w:pPr>
        <w:widowControl/>
        <w:spacing w:line="360" w:lineRule="auto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1．参评教师要对其本学期任教的教学班学生的学习情况进行评价。</w:t>
      </w:r>
    </w:p>
    <w:p w:rsidR="00D8275E" w:rsidRDefault="00243984">
      <w:pPr>
        <w:widowControl/>
        <w:spacing w:line="360" w:lineRule="auto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．教师评学时应仔细阅读《教师评学指标体系表》（附后），熟悉评价内容、评价等级及评价说明，按要求进行评价。不要空项、不要全打同一等级，如全打优或全打不合格；表中“其他评价与建议”栏，是对班级学风定性评价及教师的进言献策，需用文字简要描述。</w:t>
      </w:r>
    </w:p>
    <w:p w:rsidR="00D8275E" w:rsidRDefault="00243984">
      <w:pPr>
        <w:widowControl/>
        <w:spacing w:line="360" w:lineRule="auto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3．教师在网上评学操作出现异常现象时，请与教务处联系，教务处电话：89114077。</w:t>
      </w:r>
    </w:p>
    <w:p w:rsidR="00D8275E" w:rsidRDefault="00243984">
      <w:pPr>
        <w:widowControl/>
        <w:spacing w:line="360" w:lineRule="auto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4．请各位参评教师本着客观、公正的态度进行评学，确保评价数据和信息真实可靠。</w:t>
      </w:r>
    </w:p>
    <w:p w:rsidR="00D8275E" w:rsidRDefault="00243984">
      <w:pPr>
        <w:widowControl/>
        <w:spacing w:line="360" w:lineRule="auto"/>
        <w:ind w:firstLineChars="200" w:firstLine="640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★评学流程</w:t>
      </w:r>
    </w:p>
    <w:p w:rsidR="00D8275E" w:rsidRDefault="00243984">
      <w:pPr>
        <w:widowControl/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1.打开</w:t>
      </w:r>
      <w:r w:rsidR="00094FBC">
        <w:rPr>
          <w:rFonts w:ascii="仿宋_GB2312" w:eastAsia="仿宋_GB2312" w:hAnsi="仿宋_GB2312" w:cs="仿宋_GB2312" w:hint="eastAsia"/>
          <w:kern w:val="0"/>
          <w:sz w:val="32"/>
          <w:szCs w:val="32"/>
        </w:rPr>
        <w:t>浏览器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，在地址栏输入</w:t>
      </w:r>
      <w:hyperlink r:id="rId6" w:history="1">
        <w:r>
          <w:rPr>
            <w:rFonts w:ascii="仿宋_GB2312" w:eastAsia="仿宋_GB2312" w:hAnsi="仿宋_GB2312" w:cs="仿宋_GB2312" w:hint="eastAsia"/>
            <w:color w:val="000000"/>
            <w:kern w:val="0"/>
            <w:sz w:val="32"/>
            <w:szCs w:val="32"/>
          </w:rPr>
          <w:t>http://my.zyufl.edu.cn</w:t>
        </w:r>
      </w:hyperlink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或114导航里的教务管理系统，进入统一身份认证平台，用户名为工号，选择教学管理系统进入。</w:t>
      </w:r>
    </w:p>
    <w:p w:rsidR="00D8275E" w:rsidRDefault="00243984">
      <w:pPr>
        <w:widowControl/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2．进入教学管理系统后，点击“教学评价”→“教师评学”。</w:t>
      </w:r>
    </w:p>
    <w:p w:rsidR="00D8275E" w:rsidRDefault="00243984">
      <w:pPr>
        <w:widowControl/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lastRenderedPageBreak/>
        <w:t>3．按“评价内容”对教学班级进行评价、填写“其他评价评语”，并保存提交，即完成一个班级评学。</w:t>
      </w:r>
    </w:p>
    <w:p w:rsidR="00D8275E" w:rsidRDefault="00243984">
      <w:pPr>
        <w:widowControl/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4</w:t>
      </w:r>
      <w:r w:rsidR="00921036">
        <w:rPr>
          <w:rFonts w:ascii="仿宋_GB2312" w:eastAsia="仿宋_GB2312" w:hAnsi="仿宋_GB2312" w:cs="仿宋_GB2312" w:hint="eastAsia"/>
          <w:kern w:val="0"/>
          <w:sz w:val="32"/>
          <w:szCs w:val="32"/>
        </w:rPr>
        <w:t>．选择“可评价教学班信息名称”中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选下一个可评教价班级。</w:t>
      </w:r>
    </w:p>
    <w:p w:rsidR="00D8275E" w:rsidRDefault="00D8275E">
      <w:pPr>
        <w:widowControl/>
        <w:spacing w:line="360" w:lineRule="auto"/>
        <w:rPr>
          <w:rFonts w:ascii="Arial" w:hAnsi="Arial" w:cs="Arial"/>
          <w:kern w:val="0"/>
          <w:sz w:val="24"/>
        </w:rPr>
      </w:pPr>
    </w:p>
    <w:p w:rsidR="00D8275E" w:rsidRDefault="00243984">
      <w:pPr>
        <w:widowControl/>
        <w:spacing w:line="360" w:lineRule="auto"/>
        <w:ind w:firstLineChars="200" w:firstLine="643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祝您评学成功！</w:t>
      </w:r>
    </w:p>
    <w:p w:rsidR="00D8275E" w:rsidRDefault="00D8275E">
      <w:pPr>
        <w:rPr>
          <w:sz w:val="28"/>
          <w:szCs w:val="28"/>
        </w:rPr>
      </w:pPr>
    </w:p>
    <w:p w:rsidR="00D8275E" w:rsidRDefault="00D8275E">
      <w:bookmarkStart w:id="0" w:name="_GoBack"/>
      <w:bookmarkEnd w:id="0"/>
    </w:p>
    <w:sectPr w:rsidR="00D8275E" w:rsidSect="00D827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C39" w:rsidRDefault="00C76C39" w:rsidP="00921036">
      <w:r>
        <w:separator/>
      </w:r>
    </w:p>
  </w:endnote>
  <w:endnote w:type="continuationSeparator" w:id="0">
    <w:p w:rsidR="00C76C39" w:rsidRDefault="00C76C39" w:rsidP="009210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C39" w:rsidRDefault="00C76C39" w:rsidP="00921036">
      <w:r>
        <w:separator/>
      </w:r>
    </w:p>
  </w:footnote>
  <w:footnote w:type="continuationSeparator" w:id="0">
    <w:p w:rsidR="00C76C39" w:rsidRDefault="00C76C39" w:rsidP="009210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2ZTkyNGFjZTAwYzJjNjNhNjRhMWExMjFmZjkwZjUifQ=="/>
  </w:docVars>
  <w:rsids>
    <w:rsidRoot w:val="752934A5"/>
    <w:rsid w:val="00094FBC"/>
    <w:rsid w:val="00243984"/>
    <w:rsid w:val="00921036"/>
    <w:rsid w:val="00BA10C1"/>
    <w:rsid w:val="00C76C39"/>
    <w:rsid w:val="00D8275E"/>
    <w:rsid w:val="00E93D70"/>
    <w:rsid w:val="13497BCC"/>
    <w:rsid w:val="3E5F35EB"/>
    <w:rsid w:val="752934A5"/>
    <w:rsid w:val="7F971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275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210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21036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9210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2103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qq://txfil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guotao</cp:lastModifiedBy>
  <cp:revision>4</cp:revision>
  <dcterms:created xsi:type="dcterms:W3CDTF">2022-05-27T06:31:00Z</dcterms:created>
  <dcterms:modified xsi:type="dcterms:W3CDTF">2022-12-08T06:40:00Z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C707696FC4C74D68A5D827BE75D0EC38</vt:lpwstr>
  </property>
</Properties>
</file>