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A56" w:rsidRDefault="001F5F52">
      <w:pPr>
        <w:tabs>
          <w:tab w:val="center" w:pos="4153"/>
          <w:tab w:val="left" w:pos="7170"/>
        </w:tabs>
        <w:jc w:val="left"/>
        <w:rPr>
          <w:rFonts w:ascii="黑体" w:eastAsia="黑体" w:hAnsi="黑体" w:cs="黑体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附件</w:t>
      </w:r>
      <w:bookmarkStart w:id="0" w:name="_GoBack"/>
      <w:bookmarkEnd w:id="0"/>
      <w:r w:rsidR="00B90F06">
        <w:rPr>
          <w:rFonts w:ascii="黑体" w:eastAsia="黑体" w:hAnsi="黑体" w:cs="黑体" w:hint="eastAsia"/>
          <w:b/>
          <w:sz w:val="32"/>
          <w:szCs w:val="32"/>
        </w:rPr>
        <w:t>1</w:t>
      </w:r>
    </w:p>
    <w:p w:rsidR="00A87A56" w:rsidRDefault="001F5F52">
      <w:pPr>
        <w:tabs>
          <w:tab w:val="center" w:pos="4153"/>
          <w:tab w:val="left" w:pos="7170"/>
        </w:tabs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rFonts w:hint="eastAsia"/>
          <w:b/>
          <w:sz w:val="44"/>
          <w:szCs w:val="44"/>
        </w:rPr>
        <w:t>浙江越秀外国语学院教师评学评价指标</w:t>
      </w:r>
      <w:r>
        <w:rPr>
          <w:b/>
          <w:sz w:val="28"/>
          <w:szCs w:val="28"/>
        </w:rPr>
        <w:tab/>
      </w:r>
    </w:p>
    <w:tbl>
      <w:tblPr>
        <w:tblW w:w="9072" w:type="dxa"/>
        <w:jc w:val="center"/>
        <w:tblBorders>
          <w:top w:val="thickThinSmallGap" w:sz="18" w:space="0" w:color="auto"/>
          <w:left w:val="thickThinSmallGap" w:sz="18" w:space="0" w:color="auto"/>
          <w:bottom w:val="thinThick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786"/>
        <w:gridCol w:w="1824"/>
        <w:gridCol w:w="3018"/>
        <w:gridCol w:w="851"/>
        <w:gridCol w:w="518"/>
        <w:gridCol w:w="519"/>
        <w:gridCol w:w="518"/>
        <w:gridCol w:w="519"/>
        <w:gridCol w:w="519"/>
      </w:tblGrid>
      <w:tr w:rsidR="00A87A56">
        <w:trPr>
          <w:trHeight w:val="449"/>
          <w:jc w:val="center"/>
        </w:trPr>
        <w:tc>
          <w:tcPr>
            <w:tcW w:w="786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A87A56" w:rsidRDefault="001F5F5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评价</w:t>
            </w:r>
          </w:p>
          <w:p w:rsidR="00A87A56" w:rsidRDefault="001F5F5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要素</w:t>
            </w:r>
          </w:p>
        </w:tc>
        <w:tc>
          <w:tcPr>
            <w:tcW w:w="4842" w:type="dxa"/>
            <w:gridSpan w:val="2"/>
            <w:vMerge w:val="restart"/>
            <w:tcBorders>
              <w:top w:val="thickThinSmallGap" w:sz="18" w:space="0" w:color="auto"/>
            </w:tcBorders>
            <w:vAlign w:val="center"/>
          </w:tcPr>
          <w:p w:rsidR="00A87A56" w:rsidRDefault="001F5F5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评</w:t>
            </w: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价</w:t>
            </w: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指</w:t>
            </w: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标</w:t>
            </w:r>
          </w:p>
        </w:tc>
        <w:tc>
          <w:tcPr>
            <w:tcW w:w="3444" w:type="dxa"/>
            <w:gridSpan w:val="6"/>
            <w:tcBorders>
              <w:top w:val="thickThinSmallGap" w:sz="18" w:space="0" w:color="auto"/>
            </w:tcBorders>
            <w:vAlign w:val="center"/>
          </w:tcPr>
          <w:p w:rsidR="00A87A56" w:rsidRDefault="001F5F5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评价</w:t>
            </w:r>
          </w:p>
        </w:tc>
      </w:tr>
      <w:tr w:rsidR="00A87A56">
        <w:trPr>
          <w:trHeight w:val="527"/>
          <w:jc w:val="center"/>
        </w:trPr>
        <w:tc>
          <w:tcPr>
            <w:tcW w:w="786" w:type="dxa"/>
            <w:vMerge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842" w:type="dxa"/>
            <w:gridSpan w:val="2"/>
            <w:vMerge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A87A56" w:rsidRDefault="001F5F5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满分</w:t>
            </w:r>
          </w:p>
        </w:tc>
        <w:tc>
          <w:tcPr>
            <w:tcW w:w="518" w:type="dxa"/>
            <w:vAlign w:val="center"/>
          </w:tcPr>
          <w:p w:rsidR="00A87A56" w:rsidRDefault="001F5F5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优秀</w:t>
            </w:r>
          </w:p>
        </w:tc>
        <w:tc>
          <w:tcPr>
            <w:tcW w:w="519" w:type="dxa"/>
            <w:vAlign w:val="center"/>
          </w:tcPr>
          <w:p w:rsidR="00A87A56" w:rsidRDefault="001F5F5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良好</w:t>
            </w:r>
          </w:p>
        </w:tc>
        <w:tc>
          <w:tcPr>
            <w:tcW w:w="518" w:type="dxa"/>
            <w:vAlign w:val="center"/>
          </w:tcPr>
          <w:p w:rsidR="00A87A56" w:rsidRDefault="001F5F5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中等</w:t>
            </w:r>
          </w:p>
        </w:tc>
        <w:tc>
          <w:tcPr>
            <w:tcW w:w="519" w:type="dxa"/>
            <w:vAlign w:val="center"/>
          </w:tcPr>
          <w:p w:rsidR="00A87A56" w:rsidRDefault="001F5F5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一般</w:t>
            </w:r>
          </w:p>
        </w:tc>
        <w:tc>
          <w:tcPr>
            <w:tcW w:w="519" w:type="dxa"/>
            <w:vAlign w:val="center"/>
          </w:tcPr>
          <w:p w:rsidR="00A87A56" w:rsidRDefault="001F5F5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较差</w:t>
            </w:r>
          </w:p>
        </w:tc>
      </w:tr>
      <w:tr w:rsidR="00A87A56">
        <w:trPr>
          <w:trHeight w:val="380"/>
          <w:jc w:val="center"/>
        </w:trPr>
        <w:tc>
          <w:tcPr>
            <w:tcW w:w="786" w:type="dxa"/>
            <w:vMerge w:val="restart"/>
            <w:vAlign w:val="center"/>
          </w:tcPr>
          <w:p w:rsidR="00A87A56" w:rsidRDefault="001F5F5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学习</w:t>
            </w:r>
          </w:p>
          <w:p w:rsidR="00A87A56" w:rsidRDefault="001F5F5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态度</w:t>
            </w:r>
          </w:p>
        </w:tc>
        <w:tc>
          <w:tcPr>
            <w:tcW w:w="4842" w:type="dxa"/>
            <w:gridSpan w:val="2"/>
            <w:vAlign w:val="center"/>
          </w:tcPr>
          <w:p w:rsidR="00A87A56" w:rsidRDefault="001F5F52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学习态度端正，尊敬师长，团结和睦。</w:t>
            </w:r>
          </w:p>
        </w:tc>
        <w:tc>
          <w:tcPr>
            <w:tcW w:w="851" w:type="dxa"/>
            <w:vAlign w:val="center"/>
          </w:tcPr>
          <w:p w:rsidR="00A87A56" w:rsidRDefault="001F5F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518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87A56">
        <w:trPr>
          <w:trHeight w:val="399"/>
          <w:jc w:val="center"/>
        </w:trPr>
        <w:tc>
          <w:tcPr>
            <w:tcW w:w="786" w:type="dxa"/>
            <w:vMerge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842" w:type="dxa"/>
            <w:gridSpan w:val="2"/>
            <w:vAlign w:val="center"/>
          </w:tcPr>
          <w:p w:rsidR="00A87A56" w:rsidRDefault="001F5F52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学习积极主动，能够经常与任课教师进行学习方面的沟通。</w:t>
            </w:r>
          </w:p>
        </w:tc>
        <w:tc>
          <w:tcPr>
            <w:tcW w:w="851" w:type="dxa"/>
            <w:vAlign w:val="center"/>
          </w:tcPr>
          <w:p w:rsidR="00A87A56" w:rsidRDefault="001F5F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518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87A56">
        <w:trPr>
          <w:trHeight w:val="449"/>
          <w:jc w:val="center"/>
        </w:trPr>
        <w:tc>
          <w:tcPr>
            <w:tcW w:w="786" w:type="dxa"/>
            <w:vMerge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842" w:type="dxa"/>
            <w:gridSpan w:val="2"/>
            <w:vAlign w:val="center"/>
          </w:tcPr>
          <w:p w:rsidR="00A87A56" w:rsidRDefault="001F5F52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按时认真完成作业及实验报告、实践报告等，无抄袭现象。</w:t>
            </w:r>
          </w:p>
        </w:tc>
        <w:tc>
          <w:tcPr>
            <w:tcW w:w="851" w:type="dxa"/>
            <w:vAlign w:val="center"/>
          </w:tcPr>
          <w:p w:rsidR="00A87A56" w:rsidRDefault="001F5F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518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87A56">
        <w:trPr>
          <w:trHeight w:val="366"/>
          <w:jc w:val="center"/>
        </w:trPr>
        <w:tc>
          <w:tcPr>
            <w:tcW w:w="786" w:type="dxa"/>
            <w:vMerge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842" w:type="dxa"/>
            <w:gridSpan w:val="2"/>
            <w:vAlign w:val="center"/>
          </w:tcPr>
          <w:p w:rsidR="00A87A56" w:rsidRDefault="001F5F52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能够课前预习、课后复习，并主动阅读与课程相关的参考书。</w:t>
            </w:r>
          </w:p>
        </w:tc>
        <w:tc>
          <w:tcPr>
            <w:tcW w:w="851" w:type="dxa"/>
            <w:vAlign w:val="center"/>
          </w:tcPr>
          <w:p w:rsidR="00A87A56" w:rsidRDefault="001F5F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518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87A56">
        <w:trPr>
          <w:trHeight w:val="420"/>
          <w:jc w:val="center"/>
        </w:trPr>
        <w:tc>
          <w:tcPr>
            <w:tcW w:w="786" w:type="dxa"/>
            <w:vMerge w:val="restart"/>
            <w:vAlign w:val="center"/>
          </w:tcPr>
          <w:p w:rsidR="00A87A56" w:rsidRDefault="001F5F5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课堂</w:t>
            </w:r>
          </w:p>
          <w:p w:rsidR="00A87A56" w:rsidRDefault="001F5F5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行为</w:t>
            </w:r>
          </w:p>
        </w:tc>
        <w:tc>
          <w:tcPr>
            <w:tcW w:w="4842" w:type="dxa"/>
            <w:gridSpan w:val="2"/>
            <w:vAlign w:val="center"/>
          </w:tcPr>
          <w:p w:rsidR="00A87A56" w:rsidRDefault="001F5F52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积极配合任课教师的教学活动，与教师产生互动，课堂气氛活跃。</w:t>
            </w:r>
          </w:p>
        </w:tc>
        <w:tc>
          <w:tcPr>
            <w:tcW w:w="851" w:type="dxa"/>
            <w:vAlign w:val="center"/>
          </w:tcPr>
          <w:p w:rsidR="00A87A56" w:rsidRDefault="001F5F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518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87A56">
        <w:trPr>
          <w:trHeight w:val="696"/>
          <w:jc w:val="center"/>
        </w:trPr>
        <w:tc>
          <w:tcPr>
            <w:tcW w:w="786" w:type="dxa"/>
            <w:vMerge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842" w:type="dxa"/>
            <w:gridSpan w:val="2"/>
            <w:vAlign w:val="center"/>
          </w:tcPr>
          <w:p w:rsidR="00A87A56" w:rsidRDefault="001F5F52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能够按照教师的要求，认真记录教学内容，认真听讲，注意力集中，无阅读与本课程无关的书籍、报刊等行为。</w:t>
            </w:r>
          </w:p>
        </w:tc>
        <w:tc>
          <w:tcPr>
            <w:tcW w:w="851" w:type="dxa"/>
            <w:vAlign w:val="center"/>
          </w:tcPr>
          <w:p w:rsidR="00A87A56" w:rsidRDefault="001F5F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518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87A56">
        <w:trPr>
          <w:trHeight w:val="550"/>
          <w:jc w:val="center"/>
        </w:trPr>
        <w:tc>
          <w:tcPr>
            <w:tcW w:w="786" w:type="dxa"/>
            <w:vMerge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842" w:type="dxa"/>
            <w:gridSpan w:val="2"/>
            <w:vAlign w:val="center"/>
          </w:tcPr>
          <w:p w:rsidR="00A87A56" w:rsidRDefault="001F5F52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无玩手机、打瞌睡、吃东西、听耳机等与教学无关的行为，无随意说话、手机铃声等影响教学的行为。</w:t>
            </w:r>
          </w:p>
        </w:tc>
        <w:tc>
          <w:tcPr>
            <w:tcW w:w="851" w:type="dxa"/>
            <w:vAlign w:val="center"/>
          </w:tcPr>
          <w:p w:rsidR="00A87A56" w:rsidRDefault="001F5F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518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87A56">
        <w:trPr>
          <w:trHeight w:val="344"/>
          <w:jc w:val="center"/>
        </w:trPr>
        <w:tc>
          <w:tcPr>
            <w:tcW w:w="786" w:type="dxa"/>
            <w:vMerge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842" w:type="dxa"/>
            <w:gridSpan w:val="2"/>
            <w:vAlign w:val="center"/>
          </w:tcPr>
          <w:p w:rsidR="00A87A56" w:rsidRDefault="001F5F52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言谈举止文明，上课衣冠整洁得体。</w:t>
            </w:r>
          </w:p>
        </w:tc>
        <w:tc>
          <w:tcPr>
            <w:tcW w:w="851" w:type="dxa"/>
            <w:vAlign w:val="center"/>
          </w:tcPr>
          <w:p w:rsidR="00A87A56" w:rsidRDefault="001F5F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518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87A56">
        <w:trPr>
          <w:trHeight w:val="550"/>
          <w:jc w:val="center"/>
        </w:trPr>
        <w:tc>
          <w:tcPr>
            <w:tcW w:w="786" w:type="dxa"/>
            <w:vMerge w:val="restart"/>
            <w:vAlign w:val="center"/>
          </w:tcPr>
          <w:p w:rsidR="00A87A56" w:rsidRDefault="001F5F5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纪律</w:t>
            </w:r>
          </w:p>
          <w:p w:rsidR="00A87A56" w:rsidRDefault="001F5F5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状况</w:t>
            </w:r>
          </w:p>
        </w:tc>
        <w:tc>
          <w:tcPr>
            <w:tcW w:w="4842" w:type="dxa"/>
            <w:gridSpan w:val="2"/>
            <w:vAlign w:val="center"/>
          </w:tcPr>
          <w:p w:rsidR="00A87A56" w:rsidRDefault="001F5F52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自觉遵守课堂纪律，认真履行请假制度，无迟到、早退、无故旷课及随意出入课堂现象。</w:t>
            </w:r>
          </w:p>
        </w:tc>
        <w:tc>
          <w:tcPr>
            <w:tcW w:w="851" w:type="dxa"/>
            <w:vAlign w:val="center"/>
          </w:tcPr>
          <w:p w:rsidR="00A87A56" w:rsidRDefault="001F5F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518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87A56">
        <w:trPr>
          <w:trHeight w:val="332"/>
          <w:jc w:val="center"/>
        </w:trPr>
        <w:tc>
          <w:tcPr>
            <w:tcW w:w="786" w:type="dxa"/>
            <w:vMerge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842" w:type="dxa"/>
            <w:gridSpan w:val="2"/>
            <w:vAlign w:val="center"/>
          </w:tcPr>
          <w:p w:rsidR="00A87A56" w:rsidRDefault="001F5F52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课堂出勤率高</w:t>
            </w:r>
            <w:r>
              <w:rPr>
                <w:rFonts w:ascii="楷体_GB2312" w:eastAsia="楷体_GB2312" w:hAnsi="宋体" w:hint="eastAsia"/>
                <w:kern w:val="0"/>
                <w:sz w:val="24"/>
                <w:szCs w:val="21"/>
              </w:rPr>
              <w:t>，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无因集体活动而冲击课堂教学行为。</w:t>
            </w:r>
          </w:p>
        </w:tc>
        <w:tc>
          <w:tcPr>
            <w:tcW w:w="851" w:type="dxa"/>
            <w:vAlign w:val="center"/>
          </w:tcPr>
          <w:p w:rsidR="00A87A56" w:rsidRDefault="001F5F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518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87A56">
        <w:trPr>
          <w:trHeight w:val="549"/>
          <w:jc w:val="center"/>
        </w:trPr>
        <w:tc>
          <w:tcPr>
            <w:tcW w:w="786" w:type="dxa"/>
            <w:vMerge w:val="restart"/>
            <w:vAlign w:val="center"/>
          </w:tcPr>
          <w:p w:rsidR="00A87A56" w:rsidRDefault="001F5F5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学习</w:t>
            </w:r>
          </w:p>
          <w:p w:rsidR="00A87A56" w:rsidRDefault="001F5F5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效果</w:t>
            </w:r>
          </w:p>
        </w:tc>
        <w:tc>
          <w:tcPr>
            <w:tcW w:w="4842" w:type="dxa"/>
            <w:gridSpan w:val="2"/>
            <w:vAlign w:val="center"/>
          </w:tcPr>
          <w:p w:rsidR="00A87A56" w:rsidRDefault="001F5F52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学生能够掌握和运用所学课程的基本知识和基本方法（含实践教学环节），各项能力测试及考试成绩较好。</w:t>
            </w:r>
          </w:p>
        </w:tc>
        <w:tc>
          <w:tcPr>
            <w:tcW w:w="851" w:type="dxa"/>
            <w:vAlign w:val="center"/>
          </w:tcPr>
          <w:p w:rsidR="00A87A56" w:rsidRDefault="001F5F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518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87A56">
        <w:trPr>
          <w:trHeight w:val="332"/>
          <w:jc w:val="center"/>
        </w:trPr>
        <w:tc>
          <w:tcPr>
            <w:tcW w:w="786" w:type="dxa"/>
            <w:vMerge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4842" w:type="dxa"/>
            <w:gridSpan w:val="2"/>
            <w:vAlign w:val="center"/>
          </w:tcPr>
          <w:p w:rsidR="00A87A56" w:rsidRDefault="001F5F52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学生的人文素质与心理素质好。</w:t>
            </w:r>
          </w:p>
        </w:tc>
        <w:tc>
          <w:tcPr>
            <w:tcW w:w="851" w:type="dxa"/>
            <w:vAlign w:val="center"/>
          </w:tcPr>
          <w:p w:rsidR="00A87A56" w:rsidRDefault="001F5F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518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19" w:type="dxa"/>
            <w:vAlign w:val="center"/>
          </w:tcPr>
          <w:p w:rsidR="00A87A56" w:rsidRDefault="00A87A5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A87A56">
        <w:trPr>
          <w:trHeight w:val="2177"/>
          <w:jc w:val="center"/>
        </w:trPr>
        <w:tc>
          <w:tcPr>
            <w:tcW w:w="2610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A87A56" w:rsidRDefault="001F5F5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对该班级的意见或</w:t>
            </w: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建议</w:t>
            </w:r>
          </w:p>
        </w:tc>
        <w:tc>
          <w:tcPr>
            <w:tcW w:w="6462" w:type="dxa"/>
            <w:gridSpan w:val="7"/>
            <w:tcBorders>
              <w:bottom w:val="thinThickSmallGap" w:sz="18" w:space="0" w:color="auto"/>
            </w:tcBorders>
            <w:vAlign w:val="center"/>
          </w:tcPr>
          <w:p w:rsidR="00A87A56" w:rsidRDefault="00A87A56">
            <w:pPr>
              <w:widowControl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7"/>
                <w:szCs w:val="27"/>
              </w:rPr>
            </w:pPr>
          </w:p>
        </w:tc>
      </w:tr>
    </w:tbl>
    <w:p w:rsidR="00A87A56" w:rsidRDefault="00A87A56">
      <w:pPr>
        <w:ind w:left="1446" w:hangingChars="450" w:hanging="1446"/>
        <w:rPr>
          <w:b/>
          <w:bCs/>
          <w:sz w:val="32"/>
        </w:rPr>
      </w:pPr>
    </w:p>
    <w:p w:rsidR="00A87A56" w:rsidRDefault="00A87A56"/>
    <w:p w:rsidR="00A87A56" w:rsidRDefault="00A87A56"/>
    <w:sectPr w:rsidR="00A87A56" w:rsidSect="00A87A5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F52" w:rsidRDefault="001F5F52" w:rsidP="00B90F06">
      <w:r>
        <w:separator/>
      </w:r>
    </w:p>
  </w:endnote>
  <w:endnote w:type="continuationSeparator" w:id="0">
    <w:p w:rsidR="001F5F52" w:rsidRDefault="001F5F52" w:rsidP="00B90F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F52" w:rsidRDefault="001F5F52" w:rsidP="00B90F06">
      <w:r>
        <w:separator/>
      </w:r>
    </w:p>
  </w:footnote>
  <w:footnote w:type="continuationSeparator" w:id="0">
    <w:p w:rsidR="001F5F52" w:rsidRDefault="001F5F52" w:rsidP="00B90F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2ZTkyNGFjZTAwYzJjNjNhNjRhMWExMjFmZjkwZjUifQ=="/>
  </w:docVars>
  <w:rsids>
    <w:rsidRoot w:val="7AC545A7"/>
    <w:rsid w:val="001F5F52"/>
    <w:rsid w:val="00A87A56"/>
    <w:rsid w:val="00B90F06"/>
    <w:rsid w:val="7AC54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7A56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90F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90F06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B90F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90F0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guotao</cp:lastModifiedBy>
  <cp:revision>2</cp:revision>
  <dcterms:created xsi:type="dcterms:W3CDTF">2022-05-27T06:31:00Z</dcterms:created>
  <dcterms:modified xsi:type="dcterms:W3CDTF">2022-12-08T06:40:00Z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BCD2E4ECC348462493D6DA3BBA90AEF2</vt:lpwstr>
  </property>
</Properties>
</file>